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E7063D"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A1149">
        <w:rPr>
          <w:rFonts w:asciiTheme="minorHAnsi" w:hAnsiTheme="minorHAnsi"/>
          <w:b/>
          <w:noProof/>
          <w:sz w:val="28"/>
          <w:szCs w:val="28"/>
        </w:rPr>
        <w:t>12</w:t>
      </w:r>
      <w:bookmarkStart w:id="0" w:name="_GoBack"/>
      <w:bookmarkEnd w:id="0"/>
      <w:r w:rsidR="007645BD" w:rsidRPr="001B423C">
        <w:rPr>
          <w:rFonts w:asciiTheme="minorHAnsi" w:hAnsiTheme="minorHAnsi"/>
          <w:b/>
          <w:noProof/>
          <w:sz w:val="28"/>
          <w:szCs w:val="28"/>
        </w:rPr>
        <w:t xml:space="preserve"> </w:t>
      </w:r>
      <w:r w:rsidR="00E64266">
        <w:rPr>
          <w:rFonts w:asciiTheme="minorHAnsi" w:hAnsiTheme="minorHAnsi"/>
          <w:b/>
          <w:noProof/>
          <w:sz w:val="28"/>
          <w:szCs w:val="28"/>
        </w:rPr>
        <w:t>Δεκεμβρίου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1D0AB1"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3168650</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1D0AB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9.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1D0AB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E7063D" w:rsidRPr="00E7063D" w:rsidRDefault="00E7063D" w:rsidP="00E7063D">
      <w:pPr>
        <w:widowControl w:val="0"/>
        <w:spacing w:after="200" w:line="276" w:lineRule="auto"/>
        <w:jc w:val="both"/>
        <w:rPr>
          <w:sz w:val="28"/>
          <w:szCs w:val="28"/>
        </w:rPr>
      </w:pPr>
      <w:r w:rsidRPr="00E7063D">
        <w:rPr>
          <w:rFonts w:ascii="Calibri" w:eastAsia="Calibri" w:hAnsi="Calibri" w:cs="Calibri"/>
          <w:sz w:val="28"/>
          <w:szCs w:val="28"/>
        </w:rPr>
        <w:t>ΘΕΜΑ : ‘’ Η Κως στη Διεθνή Τουριστική Έκθεση της Πολωνίας. Αισιοδοξία από τα μηνύματα για τη νέα χρονιά’’</w:t>
      </w:r>
    </w:p>
    <w:p w:rsidR="00E7063D" w:rsidRPr="00E7063D" w:rsidRDefault="00E7063D" w:rsidP="00E7063D">
      <w:pPr>
        <w:widowControl w:val="0"/>
        <w:spacing w:after="200" w:line="276" w:lineRule="auto"/>
        <w:jc w:val="both"/>
        <w:rPr>
          <w:sz w:val="28"/>
          <w:szCs w:val="28"/>
        </w:rPr>
      </w:pPr>
    </w:p>
    <w:p w:rsidR="00E7063D" w:rsidRPr="00E7063D" w:rsidRDefault="00E7063D" w:rsidP="00E7063D">
      <w:pPr>
        <w:spacing w:after="200" w:line="276" w:lineRule="auto"/>
        <w:jc w:val="both"/>
        <w:rPr>
          <w:rFonts w:asciiTheme="minorHAnsi" w:hAnsiTheme="minorHAnsi" w:cstheme="minorHAnsi"/>
          <w:sz w:val="28"/>
          <w:szCs w:val="28"/>
        </w:rPr>
      </w:pPr>
      <w:r w:rsidRPr="00E7063D">
        <w:rPr>
          <w:rFonts w:asciiTheme="minorHAnsi" w:eastAsia="Calibri" w:hAnsiTheme="minorHAnsi" w:cstheme="minorHAnsi"/>
          <w:sz w:val="28"/>
          <w:szCs w:val="28"/>
        </w:rPr>
        <w:t>Με ξεχωριστή επιτυχία, μεγαλύτερη από κάθε άλλη χρονιά, ολοκληρώθηκε</w:t>
      </w:r>
      <w:r>
        <w:rPr>
          <w:rFonts w:asciiTheme="minorHAnsi" w:eastAsia="Calibri" w:hAnsiTheme="minorHAnsi" w:cstheme="minorHAnsi"/>
          <w:sz w:val="28"/>
          <w:szCs w:val="28"/>
        </w:rPr>
        <w:t xml:space="preserve"> στη </w:t>
      </w:r>
      <w:proofErr w:type="spellStart"/>
      <w:r>
        <w:rPr>
          <w:rFonts w:asciiTheme="minorHAnsi" w:eastAsia="Calibri" w:hAnsiTheme="minorHAnsi" w:cstheme="minorHAnsi"/>
          <w:sz w:val="28"/>
          <w:szCs w:val="28"/>
        </w:rPr>
        <w:t>Bαρσοβία</w:t>
      </w:r>
      <w:proofErr w:type="spellEnd"/>
      <w:r w:rsidRPr="00E7063D">
        <w:rPr>
          <w:rFonts w:asciiTheme="minorHAnsi" w:eastAsia="Calibri" w:hAnsiTheme="minorHAnsi" w:cstheme="minorHAnsi"/>
          <w:sz w:val="28"/>
          <w:szCs w:val="28"/>
        </w:rPr>
        <w:t>, η δεύτερη Διεθνής Τουριστική Έκθεση «</w:t>
      </w:r>
      <w:proofErr w:type="spellStart"/>
      <w:r w:rsidRPr="00E7063D">
        <w:rPr>
          <w:rFonts w:asciiTheme="minorHAnsi" w:eastAsia="Calibri" w:hAnsiTheme="minorHAnsi" w:cstheme="minorHAnsi"/>
          <w:sz w:val="28"/>
          <w:szCs w:val="28"/>
        </w:rPr>
        <w:t>Grecka</w:t>
      </w:r>
      <w:proofErr w:type="spellEnd"/>
      <w:r w:rsidRPr="00E7063D">
        <w:rPr>
          <w:rFonts w:asciiTheme="minorHAnsi" w:eastAsia="Calibri" w:hAnsiTheme="minorHAnsi" w:cstheme="minorHAnsi"/>
          <w:sz w:val="28"/>
          <w:szCs w:val="28"/>
        </w:rPr>
        <w:t xml:space="preserve"> </w:t>
      </w:r>
      <w:proofErr w:type="spellStart"/>
      <w:r w:rsidRPr="00E7063D">
        <w:rPr>
          <w:rFonts w:asciiTheme="minorHAnsi" w:eastAsia="Calibri" w:hAnsiTheme="minorHAnsi" w:cstheme="minorHAnsi"/>
          <w:sz w:val="28"/>
          <w:szCs w:val="28"/>
        </w:rPr>
        <w:t>Panorama</w:t>
      </w:r>
      <w:proofErr w:type="spellEnd"/>
      <w:r w:rsidRPr="00E7063D">
        <w:rPr>
          <w:rFonts w:asciiTheme="minorHAnsi" w:eastAsia="Calibri" w:hAnsiTheme="minorHAnsi" w:cstheme="minorHAnsi"/>
          <w:sz w:val="28"/>
          <w:szCs w:val="28"/>
        </w:rPr>
        <w:t xml:space="preserve"> 2016», η οποία διοργανώθηκε από την North </w:t>
      </w:r>
      <w:proofErr w:type="spellStart"/>
      <w:r w:rsidRPr="00E7063D">
        <w:rPr>
          <w:rFonts w:asciiTheme="minorHAnsi" w:eastAsia="Calibri" w:hAnsiTheme="minorHAnsi" w:cstheme="minorHAnsi"/>
          <w:sz w:val="28"/>
          <w:szCs w:val="28"/>
        </w:rPr>
        <w:t>Event</w:t>
      </w:r>
      <w:proofErr w:type="spellEnd"/>
      <w:r w:rsidRPr="00E7063D">
        <w:rPr>
          <w:rFonts w:asciiTheme="minorHAnsi" w:eastAsia="Calibri" w:hAnsiTheme="minorHAnsi" w:cstheme="minorHAnsi"/>
          <w:sz w:val="28"/>
          <w:szCs w:val="28"/>
        </w:rPr>
        <w:t xml:space="preserve">. </w:t>
      </w:r>
    </w:p>
    <w:p w:rsidR="00E7063D" w:rsidRPr="00E7063D" w:rsidRDefault="00E7063D" w:rsidP="00E7063D">
      <w:pPr>
        <w:jc w:val="both"/>
        <w:rPr>
          <w:rFonts w:asciiTheme="minorHAnsi" w:hAnsiTheme="minorHAnsi" w:cstheme="minorHAnsi"/>
          <w:sz w:val="28"/>
          <w:szCs w:val="28"/>
        </w:rPr>
      </w:pPr>
      <w:r w:rsidRPr="00E7063D">
        <w:rPr>
          <w:rFonts w:asciiTheme="minorHAnsi" w:eastAsia="Calibri" w:hAnsiTheme="minorHAnsi" w:cstheme="minorHAnsi"/>
          <w:sz w:val="28"/>
          <w:szCs w:val="28"/>
        </w:rPr>
        <w:t>Στην έκθεση έντονη ήταν η παρουσία της Κω αφού ο Δήμος της Κω, συμμετείχε με αυτόνομο περίπτερο 12 τ.μ. το οποίο συγκέντρωσε το ενδιαφέρον πολλών επισκεπτών, τουριστικών πρακτόρων και δημοσιογράφων.</w:t>
      </w:r>
    </w:p>
    <w:p w:rsidR="00E7063D" w:rsidRPr="00E7063D" w:rsidRDefault="00E7063D" w:rsidP="00E7063D">
      <w:pPr>
        <w:spacing w:after="200" w:line="276" w:lineRule="auto"/>
        <w:jc w:val="both"/>
        <w:rPr>
          <w:rFonts w:asciiTheme="minorHAnsi" w:hAnsiTheme="minorHAnsi" w:cstheme="minorHAnsi"/>
          <w:sz w:val="28"/>
          <w:szCs w:val="28"/>
        </w:rPr>
      </w:pPr>
      <w:r w:rsidRPr="00E7063D">
        <w:rPr>
          <w:rFonts w:asciiTheme="minorHAnsi" w:eastAsia="Calibri" w:hAnsiTheme="minorHAnsi" w:cstheme="minorHAnsi"/>
          <w:sz w:val="28"/>
          <w:szCs w:val="28"/>
        </w:rPr>
        <w:t>Πρέπει να σημειωθεί ότι το ενδιαφέρον των επισκεπτών για το νησί μας ήταν αρκετά υψηλό συγκριτικά με πέρυσι ενώ και τα μηνύματα που υπάρχουν από όλες τις τουριστικές αγορές έχουν δημιουργήσει κλίμα αισιοδοξίας για τη νέα χρονιά.</w:t>
      </w:r>
    </w:p>
    <w:p w:rsidR="00E7063D" w:rsidRPr="00E7063D" w:rsidRDefault="00E7063D" w:rsidP="00E7063D">
      <w:pPr>
        <w:spacing w:after="200" w:line="276" w:lineRule="auto"/>
        <w:jc w:val="both"/>
        <w:rPr>
          <w:rFonts w:asciiTheme="minorHAnsi" w:hAnsiTheme="minorHAnsi" w:cstheme="minorHAnsi"/>
          <w:sz w:val="28"/>
          <w:szCs w:val="28"/>
        </w:rPr>
      </w:pPr>
      <w:r w:rsidRPr="00E7063D">
        <w:rPr>
          <w:rFonts w:asciiTheme="minorHAnsi" w:eastAsia="Calibri" w:hAnsiTheme="minorHAnsi" w:cstheme="minorHAnsi"/>
          <w:sz w:val="28"/>
          <w:szCs w:val="28"/>
        </w:rPr>
        <w:t xml:space="preserve">Στην Έκθεση το Δήμο Κω εκπροσώπησε, ο Δημοτικός Σύμβουλος &amp; Μέλος της Επιτροπής Τουριστικής Προβολής του Δήμου Κω κ. Θεόφιλος Μουζουράκης, ο οποίος είχε επαφές με </w:t>
      </w:r>
      <w:proofErr w:type="spellStart"/>
      <w:r w:rsidRPr="00E7063D">
        <w:rPr>
          <w:rFonts w:asciiTheme="minorHAnsi" w:eastAsia="Calibri" w:hAnsiTheme="minorHAnsi" w:cstheme="minorHAnsi"/>
          <w:sz w:val="28"/>
          <w:szCs w:val="28"/>
        </w:rPr>
        <w:t>Tour</w:t>
      </w:r>
      <w:proofErr w:type="spellEnd"/>
      <w:r w:rsidRPr="00E7063D">
        <w:rPr>
          <w:rFonts w:asciiTheme="minorHAnsi" w:eastAsia="Calibri" w:hAnsiTheme="minorHAnsi" w:cstheme="minorHAnsi"/>
          <w:sz w:val="28"/>
          <w:szCs w:val="28"/>
        </w:rPr>
        <w:t xml:space="preserve"> </w:t>
      </w:r>
      <w:proofErr w:type="spellStart"/>
      <w:r w:rsidRPr="00E7063D">
        <w:rPr>
          <w:rFonts w:asciiTheme="minorHAnsi" w:eastAsia="Calibri" w:hAnsiTheme="minorHAnsi" w:cstheme="minorHAnsi"/>
          <w:sz w:val="28"/>
          <w:szCs w:val="28"/>
        </w:rPr>
        <w:t>Operators</w:t>
      </w:r>
      <w:proofErr w:type="spellEnd"/>
      <w:r w:rsidRPr="00E7063D">
        <w:rPr>
          <w:rFonts w:asciiTheme="minorHAnsi" w:eastAsia="Calibri" w:hAnsiTheme="minorHAnsi" w:cstheme="minorHAnsi"/>
          <w:sz w:val="28"/>
          <w:szCs w:val="28"/>
        </w:rPr>
        <w:t xml:space="preserve"> που δραστηριοποιούνται στην Κω αλλά και με δημοσιογράφους.</w:t>
      </w:r>
    </w:p>
    <w:p w:rsidR="005504AA" w:rsidRPr="00E1796B" w:rsidRDefault="00E7063D" w:rsidP="00E7063D">
      <w:pPr>
        <w:spacing w:after="200" w:line="276" w:lineRule="auto"/>
        <w:jc w:val="both"/>
        <w:rPr>
          <w:rFonts w:asciiTheme="minorHAnsi" w:hAnsiTheme="minorHAnsi" w:cs="Arial"/>
          <w:b/>
          <w:bCs/>
          <w:sz w:val="32"/>
          <w:szCs w:val="32"/>
          <w:u w:val="single"/>
        </w:rPr>
      </w:pPr>
      <w:r w:rsidRPr="00E7063D">
        <w:rPr>
          <w:rFonts w:asciiTheme="minorHAnsi" w:eastAsia="Calibri" w:hAnsiTheme="minorHAnsi" w:cstheme="minorHAnsi"/>
          <w:sz w:val="28"/>
          <w:szCs w:val="28"/>
        </w:rPr>
        <w:t>Το μήνυμα της Κω είναι ένα μήνυμα εξωστρέφειας και φιλοξενίας, αντάξιο ενός προορισμού με ισχυρή τουριστική ταυτότητα.</w:t>
      </w: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A3" w:rsidRDefault="009D1EA3" w:rsidP="0034192E">
      <w:r>
        <w:separator/>
      </w:r>
    </w:p>
  </w:endnote>
  <w:endnote w:type="continuationSeparator" w:id="0">
    <w:p w:rsidR="009D1EA3" w:rsidRDefault="009D1EA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A1149">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A3" w:rsidRDefault="009D1EA3" w:rsidP="0034192E">
      <w:r>
        <w:separator/>
      </w:r>
    </w:p>
  </w:footnote>
  <w:footnote w:type="continuationSeparator" w:id="0">
    <w:p w:rsidR="009D1EA3" w:rsidRDefault="009D1EA3"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D0AB1"/>
    <w:rsid w:val="001E3211"/>
    <w:rsid w:val="001E4A17"/>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149"/>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1EA3"/>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063D"/>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9F471E-16C7-472C-BD3F-18ABAECB4B10}"/>
</file>

<file path=customXml/itemProps2.xml><?xml version="1.0" encoding="utf-8"?>
<ds:datastoreItem xmlns:ds="http://schemas.openxmlformats.org/officeDocument/2006/customXml" ds:itemID="{07F05FF3-00D5-4F0F-9D10-7886DEF91B2D}"/>
</file>

<file path=customXml/itemProps3.xml><?xml version="1.0" encoding="utf-8"?>
<ds:datastoreItem xmlns:ds="http://schemas.openxmlformats.org/officeDocument/2006/customXml" ds:itemID="{DF8DC3CC-127D-4BA7-B9A7-FF6A9CEDD818}"/>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5</cp:revision>
  <cp:lastPrinted>2015-08-10T09:02:00Z</cp:lastPrinted>
  <dcterms:created xsi:type="dcterms:W3CDTF">2016-12-12T11:46:00Z</dcterms:created>
  <dcterms:modified xsi:type="dcterms:W3CDTF">2016-12-12T11:48:00Z</dcterms:modified>
</cp:coreProperties>
</file>